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A2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La representante legal </w:t>
      </w:r>
      <w:r w:rsidR="00E75117">
        <w:rPr>
          <w:rFonts w:ascii="Calibri" w:eastAsia="Times New Roman" w:hAnsi="Calibri" w:cs="Times New Roman"/>
          <w:lang w:val="es-ES" w:eastAsia="es-ES"/>
        </w:rPr>
        <w:t>(nombre del/la representante)</w:t>
      </w:r>
      <w:r>
        <w:rPr>
          <w:rFonts w:ascii="Calibri" w:eastAsia="Times New Roman" w:hAnsi="Calibri" w:cs="Times New Roman"/>
          <w:lang w:val="es-ES" w:eastAsia="es-ES"/>
        </w:rPr>
        <w:t xml:space="preserve"> </w:t>
      </w:r>
      <w:r w:rsidRPr="008A4F80">
        <w:rPr>
          <w:rFonts w:ascii="Calibri" w:eastAsia="Times New Roman" w:hAnsi="Calibri" w:cs="Tahoma"/>
          <w:lang w:val="es-ES" w:eastAsia="es-ES"/>
        </w:rPr>
        <w:t xml:space="preserve">identificada con número de cédula </w:t>
      </w:r>
      <w:r w:rsidR="00E75117">
        <w:rPr>
          <w:rFonts w:ascii="Calibri" w:eastAsia="Times New Roman" w:hAnsi="Calibri" w:cs="Tahoma"/>
          <w:lang w:val="es-ES" w:eastAsia="es-ES"/>
        </w:rPr>
        <w:t xml:space="preserve">(número de cédula) </w:t>
      </w:r>
      <w:r w:rsidRPr="008A4F80">
        <w:rPr>
          <w:rFonts w:ascii="Calibri" w:eastAsia="Times New Roman" w:hAnsi="Calibri" w:cs="Tahoma"/>
          <w:lang w:val="es-ES" w:eastAsia="es-ES"/>
        </w:rPr>
        <w:t xml:space="preserve">de </w:t>
      </w:r>
      <w:r w:rsidR="00E75117">
        <w:rPr>
          <w:rFonts w:ascii="Calibri" w:eastAsia="Times New Roman" w:hAnsi="Calibri" w:cs="Tahoma"/>
          <w:lang w:val="es-ES" w:eastAsia="es-ES"/>
        </w:rPr>
        <w:t xml:space="preserve">(Ciudad) </w:t>
      </w:r>
      <w:r w:rsidRPr="008A4F80">
        <w:rPr>
          <w:rFonts w:ascii="Calibri" w:eastAsia="Times New Roman" w:hAnsi="Calibri" w:cs="Tahoma"/>
          <w:lang w:val="es-ES" w:eastAsia="es-ES"/>
        </w:rPr>
        <w:t xml:space="preserve">y el Representante de la dirección </w:t>
      </w:r>
      <w:r w:rsidR="00E75117">
        <w:rPr>
          <w:rFonts w:ascii="Calibri" w:eastAsia="Times New Roman" w:hAnsi="Calibri" w:cs="Times New Roman"/>
          <w:lang w:val="es-ES" w:eastAsia="es-ES"/>
        </w:rPr>
        <w:t xml:space="preserve">(nombre del/la representante) </w:t>
      </w:r>
      <w:r w:rsidRPr="008A4F80">
        <w:rPr>
          <w:rFonts w:ascii="Calibri" w:eastAsia="Times New Roman" w:hAnsi="Calibri" w:cs="Tahoma"/>
          <w:lang w:val="es-ES" w:eastAsia="es-ES"/>
        </w:rPr>
        <w:t>identificado con número de cédula</w:t>
      </w:r>
      <w:r w:rsidRPr="008A4F80">
        <w:rPr>
          <w:rFonts w:ascii="Calibri" w:eastAsia="Times New Roman" w:hAnsi="Calibri" w:cs="Times New Roman"/>
          <w:lang w:val="es-ES" w:eastAsia="es-ES"/>
        </w:rPr>
        <w:t xml:space="preserve"> </w:t>
      </w:r>
      <w:r w:rsidR="00E75117">
        <w:rPr>
          <w:rFonts w:ascii="Calibri" w:eastAsia="Times New Roman" w:hAnsi="Calibri" w:cs="Tahoma"/>
          <w:lang w:val="es-ES" w:eastAsia="es-ES"/>
        </w:rPr>
        <w:t>(número de cédula)</w:t>
      </w:r>
      <w:r w:rsidR="00E75117" w:rsidRPr="008A4F80">
        <w:rPr>
          <w:rFonts w:ascii="Calibri" w:eastAsia="Times New Roman" w:hAnsi="Calibri" w:cs="Tahoma"/>
          <w:lang w:val="es-ES" w:eastAsia="es-ES"/>
        </w:rPr>
        <w:t xml:space="preserve"> </w:t>
      </w:r>
      <w:r w:rsidRPr="008A4F80">
        <w:rPr>
          <w:rFonts w:ascii="Calibri" w:eastAsia="Times New Roman" w:hAnsi="Calibri" w:cs="Tahoma"/>
          <w:lang w:val="es-ES" w:eastAsia="es-ES"/>
        </w:rPr>
        <w:t xml:space="preserve">de </w:t>
      </w:r>
      <w:r w:rsidR="00E75117">
        <w:rPr>
          <w:rFonts w:ascii="Calibri" w:eastAsia="Times New Roman" w:hAnsi="Calibri" w:cs="Tahoma"/>
          <w:lang w:val="es-ES" w:eastAsia="es-ES"/>
        </w:rPr>
        <w:t>(Ciudad)</w:t>
      </w:r>
      <w:r w:rsidRPr="008A4F80">
        <w:rPr>
          <w:rFonts w:ascii="Calibri" w:eastAsia="Times New Roman" w:hAnsi="Calibri" w:cs="Tahoma"/>
          <w:lang w:val="es-ES" w:eastAsia="es-ES"/>
        </w:rPr>
        <w:t>, eligen a las siguientes personas como miembros del Comité de Seguridad Vial:</w:t>
      </w: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</w:p>
    <w:p w:rsidR="002065A2" w:rsidRPr="008A4F80" w:rsidRDefault="00E75117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(Miembro #1)</w:t>
      </w:r>
    </w:p>
    <w:p w:rsidR="002065A2" w:rsidRDefault="00E75117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(Miembro #2)</w:t>
      </w:r>
    </w:p>
    <w:p w:rsidR="002065A2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De igual manera, se designa al Señor </w:t>
      </w:r>
      <w:r w:rsidR="00E75117">
        <w:rPr>
          <w:rFonts w:ascii="Calibri" w:eastAsia="Times New Roman" w:hAnsi="Calibri" w:cs="Times New Roman"/>
          <w:lang w:val="es-ES" w:eastAsia="es-ES"/>
        </w:rPr>
        <w:t>(Nombre del/la presidente del comité)</w:t>
      </w:r>
      <w:r w:rsidRPr="008A4F80">
        <w:rPr>
          <w:rFonts w:ascii="Calibri" w:eastAsia="Times New Roman" w:hAnsi="Calibri" w:cs="Times New Roman"/>
          <w:lang w:val="es-ES" w:eastAsia="es-ES"/>
        </w:rPr>
        <w:t xml:space="preserve"> </w:t>
      </w:r>
      <w:r w:rsidRPr="008A4F80">
        <w:rPr>
          <w:rFonts w:ascii="Calibri" w:eastAsia="Times New Roman" w:hAnsi="Calibri" w:cs="Tahoma"/>
          <w:lang w:val="es-ES" w:eastAsia="es-ES"/>
        </w:rPr>
        <w:t>como presidente del comité.</w:t>
      </w: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>Así mismo, las funciones del comité se encaminarán a la planeación, diseño, implementación y medición de acciones que permitan generar conciencia entre el personal logrando cumplir los objetivos organizacionales enfocadas al cumplimiento del Plan Estratégico de Seguridad Vial.</w:t>
      </w: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</w:p>
    <w:p w:rsidR="002065A2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>Según lo establecido en la Resolución 1565 de 2014 en dicho comité:</w:t>
      </w: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>Se analizarán los resultados obtenidos en el diagnóstico inicial y se formulará la hoja de ruta a seguir, conducente a reforzar los aspectos favorables encontrados, mitigar los riesgos y diseñar acciones para garantizar un cambio de actitud en los diversos actores de la movilidad en la compañía.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Identificar los factores de riesgo y establecer un plan de acción personalizado para cada uno de ellos. 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Se presentarán, discutirán y determinarán los programas académicos a desarrollar con los distintos actores. 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Se considerará la adopción de un estándar de seguridad, que garantice la integridad y bienestar y minimice los riesgos de un accidente de tránsito. 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Se evaluaran los requerimientos y la oferta disponible, frente a proveedores y talleres para los procesos de diagnóstico, mantenimiento preventivo y mantenimiento correctivo de los vehículos. 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Se programaran fechas, tiempos y lugares para las capacitaciones con los conductores, sus equipos de trabajo y otros actores de la empresa, entidad u organización. 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>Se determinaran las acciones de control o auditorías viales que se consideren pertinentes.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Se presentarán las campañas y acciones de acompañamiento a desarrollar durante todo el año. 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Se establecerán los cronogramas de las diversas actividades a ejecutar y hará seguimiento de las mismas. </w:t>
      </w:r>
    </w:p>
    <w:p w:rsidR="002065A2" w:rsidRPr="008A4F80" w:rsidRDefault="002065A2" w:rsidP="002065A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Se elaborarán los informes periódicos para la Gerencia, Ministerio de Transporte, organismo de tránsito u otros interesados, que den cuenta de las acciones programas, adelantadas y por ejecutar, analizando el impacto, costo-beneficio y aporte en la generación de hábitos, comportamientos y conductas favorables a la seguridad vial del país.      </w:t>
      </w:r>
    </w:p>
    <w:p w:rsidR="002209C5" w:rsidRDefault="002209C5" w:rsidP="002065A2"/>
    <w:p w:rsidR="002065A2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>De esta manera, se da cumplimiento a lo establecido en la Ley 1503 de 2011, Decreto 2851 de 2013 y Resolución 1565 de 2014.</w:t>
      </w: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</w:p>
    <w:p w:rsidR="002065A2" w:rsidRPr="008A4F80" w:rsidRDefault="002065A2" w:rsidP="002065A2">
      <w:pPr>
        <w:spacing w:after="0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>Se establece que la frecuencia de reunión del comité será trimestral.</w:t>
      </w:r>
    </w:p>
    <w:p w:rsidR="002065A2" w:rsidRDefault="002065A2" w:rsidP="002065A2"/>
    <w:p w:rsidR="002065A2" w:rsidRDefault="002065A2" w:rsidP="002065A2"/>
    <w:p w:rsidR="00E75117" w:rsidRDefault="00E75117" w:rsidP="002065A2">
      <w:pPr>
        <w:sectPr w:rsidR="00E75117" w:rsidSect="00D351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228" w:right="1701" w:bottom="1417" w:left="1701" w:header="708" w:footer="708" w:gutter="0"/>
          <w:cols w:space="708"/>
          <w:docGrid w:linePitch="360"/>
        </w:sectPr>
      </w:pPr>
    </w:p>
    <w:p w:rsidR="002065A2" w:rsidRDefault="002065A2" w:rsidP="002065A2"/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>___________________________________</w:t>
      </w:r>
    </w:p>
    <w:p w:rsidR="002065A2" w:rsidRDefault="00E75117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(NOMBRE DEL REPRESENTANTE LEGAL)</w:t>
      </w: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 xml:space="preserve">C.C. </w:t>
      </w:r>
      <w:r w:rsidR="00E75117">
        <w:rPr>
          <w:rFonts w:ascii="Calibri" w:eastAsia="Times New Roman" w:hAnsi="Calibri" w:cs="Times New Roman"/>
          <w:lang w:val="es-ES" w:eastAsia="es-ES"/>
        </w:rPr>
        <w:t xml:space="preserve">(Número) </w:t>
      </w:r>
      <w:r w:rsidR="00E75117">
        <w:rPr>
          <w:rFonts w:ascii="Calibri" w:eastAsia="Times New Roman" w:hAnsi="Calibri" w:cs="Tahoma"/>
          <w:lang w:val="es-ES" w:eastAsia="es-ES"/>
        </w:rPr>
        <w:t>de</w:t>
      </w:r>
      <w:r w:rsidRPr="008A4F80">
        <w:rPr>
          <w:rFonts w:ascii="Calibri" w:eastAsia="Times New Roman" w:hAnsi="Calibri" w:cs="Tahoma"/>
          <w:lang w:val="es-ES" w:eastAsia="es-ES"/>
        </w:rPr>
        <w:t xml:space="preserve"> </w:t>
      </w:r>
      <w:r w:rsidR="00E75117">
        <w:rPr>
          <w:rFonts w:ascii="Calibri" w:eastAsia="Times New Roman" w:hAnsi="Calibri" w:cs="Tahoma"/>
          <w:lang w:val="es-ES" w:eastAsia="es-ES"/>
        </w:rPr>
        <w:t>(Ciudad)</w:t>
      </w: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>REPRESENTANTE</w:t>
      </w:r>
      <w:r w:rsidRPr="008A4F80">
        <w:rPr>
          <w:rFonts w:ascii="Calibri" w:eastAsia="Times New Roman" w:hAnsi="Calibri" w:cs="Times New Roman"/>
          <w:lang w:val="es-ES" w:eastAsia="es-ES"/>
        </w:rPr>
        <w:t xml:space="preserve"> LEGAL</w:t>
      </w:r>
    </w:p>
    <w:p w:rsidR="00E75117" w:rsidRDefault="00E75117" w:rsidP="002065A2"/>
    <w:p w:rsidR="002065A2" w:rsidRPr="008A4F80" w:rsidRDefault="002065A2" w:rsidP="002065A2">
      <w:pPr>
        <w:spacing w:after="0" w:line="240" w:lineRule="auto"/>
        <w:ind w:right="-755"/>
        <w:jc w:val="both"/>
        <w:rPr>
          <w:rFonts w:ascii="Calibri" w:eastAsia="Times New Roman" w:hAnsi="Calibri" w:cs="Times New Roman"/>
          <w:b/>
          <w:lang w:eastAsia="es-ES"/>
        </w:rPr>
      </w:pPr>
      <w:r w:rsidRPr="008A4F80">
        <w:rPr>
          <w:rFonts w:ascii="Calibri" w:eastAsia="Times New Roman" w:hAnsi="Calibri" w:cs="Times New Roman"/>
          <w:b/>
          <w:lang w:eastAsia="es-ES"/>
        </w:rPr>
        <w:t>MIEMBROS DEL COMITÉ DE SEGURIDAD VIAL</w:t>
      </w:r>
    </w:p>
    <w:p w:rsidR="002065A2" w:rsidRDefault="002065A2" w:rsidP="002065A2"/>
    <w:p w:rsidR="002065A2" w:rsidRDefault="002065A2" w:rsidP="002065A2"/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>__________________________________</w:t>
      </w:r>
    </w:p>
    <w:p w:rsidR="00E75117" w:rsidRDefault="00E75117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(NOMBRE DEL PRESIDENTE)</w:t>
      </w:r>
    </w:p>
    <w:p w:rsidR="00E75117" w:rsidRDefault="00E75117" w:rsidP="002065A2">
      <w:p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 xml:space="preserve">C.C. </w:t>
      </w:r>
      <w:r>
        <w:rPr>
          <w:rFonts w:ascii="Calibri" w:eastAsia="Times New Roman" w:hAnsi="Calibri" w:cs="Times New Roman"/>
          <w:lang w:val="es-ES" w:eastAsia="es-ES"/>
        </w:rPr>
        <w:t xml:space="preserve">(Número) </w:t>
      </w:r>
      <w:r>
        <w:rPr>
          <w:rFonts w:ascii="Calibri" w:eastAsia="Times New Roman" w:hAnsi="Calibri" w:cs="Tahoma"/>
          <w:lang w:val="es-ES" w:eastAsia="es-ES"/>
        </w:rPr>
        <w:t>de</w:t>
      </w:r>
      <w:r w:rsidRPr="008A4F80">
        <w:rPr>
          <w:rFonts w:ascii="Calibri" w:eastAsia="Times New Roman" w:hAnsi="Calibri" w:cs="Tahoma"/>
          <w:lang w:val="es-ES" w:eastAsia="es-ES"/>
        </w:rPr>
        <w:t xml:space="preserve"> </w:t>
      </w:r>
      <w:r>
        <w:rPr>
          <w:rFonts w:ascii="Calibri" w:eastAsia="Times New Roman" w:hAnsi="Calibri" w:cs="Tahoma"/>
          <w:lang w:val="es-ES" w:eastAsia="es-ES"/>
        </w:rPr>
        <w:t>(Ciudad)</w:t>
      </w: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ahoma"/>
          <w:lang w:val="es-ES" w:eastAsia="es-ES"/>
        </w:rPr>
        <w:t xml:space="preserve">PRESIDENTE DEL COMITÉ </w:t>
      </w:r>
      <w:r w:rsidRPr="008A4F80">
        <w:rPr>
          <w:rFonts w:ascii="Calibri" w:eastAsia="Times New Roman" w:hAnsi="Calibri" w:cs="Times New Roman"/>
          <w:lang w:val="es-ES" w:eastAsia="es-ES"/>
        </w:rPr>
        <w:t>DE SEGURIDAD VIAL</w:t>
      </w: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es-ES" w:eastAsia="es-ES"/>
        </w:rPr>
      </w:pP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es-ES" w:eastAsia="es-ES"/>
        </w:rPr>
      </w:pPr>
    </w:p>
    <w:p w:rsidR="002065A2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es-ES" w:eastAsia="es-ES"/>
        </w:rPr>
      </w:pP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bCs/>
          <w:lang w:val="es-ES" w:eastAsia="es-ES"/>
        </w:rPr>
      </w:pP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>__________________________________</w:t>
      </w:r>
    </w:p>
    <w:p w:rsidR="00E75117" w:rsidRDefault="00E75117" w:rsidP="00E75117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(NOMBRE DEL INTEGRANTE)</w:t>
      </w:r>
    </w:p>
    <w:p w:rsidR="00E75117" w:rsidRDefault="00E75117" w:rsidP="00E75117">
      <w:p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 xml:space="preserve">C.C. </w:t>
      </w:r>
      <w:r>
        <w:rPr>
          <w:rFonts w:ascii="Calibri" w:eastAsia="Times New Roman" w:hAnsi="Calibri" w:cs="Times New Roman"/>
          <w:lang w:val="es-ES" w:eastAsia="es-ES"/>
        </w:rPr>
        <w:t xml:space="preserve">(Número) </w:t>
      </w:r>
      <w:r>
        <w:rPr>
          <w:rFonts w:ascii="Calibri" w:eastAsia="Times New Roman" w:hAnsi="Calibri" w:cs="Tahoma"/>
          <w:lang w:val="es-ES" w:eastAsia="es-ES"/>
        </w:rPr>
        <w:t>de</w:t>
      </w:r>
      <w:r w:rsidRPr="008A4F80">
        <w:rPr>
          <w:rFonts w:ascii="Calibri" w:eastAsia="Times New Roman" w:hAnsi="Calibri" w:cs="Tahoma"/>
          <w:lang w:val="es-ES" w:eastAsia="es-ES"/>
        </w:rPr>
        <w:t xml:space="preserve"> </w:t>
      </w:r>
      <w:r>
        <w:rPr>
          <w:rFonts w:ascii="Calibri" w:eastAsia="Times New Roman" w:hAnsi="Calibri" w:cs="Tahoma"/>
          <w:lang w:val="es-ES" w:eastAsia="es-ES"/>
        </w:rPr>
        <w:t>(Ciudad)</w:t>
      </w:r>
    </w:p>
    <w:p w:rsidR="002065A2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>INTEGRANTE COMITÉ DE SEGURIDAD VIAL</w:t>
      </w:r>
    </w:p>
    <w:p w:rsidR="002065A2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</w:p>
    <w:p w:rsidR="002065A2" w:rsidRDefault="002065A2" w:rsidP="002065A2">
      <w:pPr>
        <w:spacing w:after="0" w:line="240" w:lineRule="auto"/>
        <w:ind w:left="567"/>
        <w:jc w:val="both"/>
        <w:rPr>
          <w:rFonts w:ascii="Calibri" w:eastAsia="Times New Roman" w:hAnsi="Calibri" w:cs="Times New Roman"/>
          <w:lang w:val="es-ES" w:eastAsia="es-ES"/>
        </w:rPr>
      </w:pPr>
    </w:p>
    <w:p w:rsidR="002065A2" w:rsidRDefault="002065A2" w:rsidP="002065A2"/>
    <w:p w:rsidR="002065A2" w:rsidRDefault="002065A2" w:rsidP="002065A2"/>
    <w:p w:rsidR="002065A2" w:rsidRDefault="002065A2" w:rsidP="002065A2"/>
    <w:p w:rsidR="00E75117" w:rsidRDefault="00E75117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</w:p>
    <w:p w:rsidR="00E75117" w:rsidRDefault="00E75117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>_____________________________</w:t>
      </w:r>
    </w:p>
    <w:p w:rsidR="00E75117" w:rsidRDefault="00E75117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(NOMBRE DEL REPRESENTANTE DE LA DIR)</w:t>
      </w: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 xml:space="preserve">C.C. </w:t>
      </w:r>
      <w:r w:rsidR="00E75117">
        <w:rPr>
          <w:rFonts w:ascii="Calibri" w:eastAsia="Times New Roman" w:hAnsi="Calibri" w:cs="Times New Roman"/>
          <w:lang w:val="es-ES" w:eastAsia="es-ES"/>
        </w:rPr>
        <w:t>(Número)</w:t>
      </w:r>
      <w:r>
        <w:rPr>
          <w:rFonts w:ascii="Calibri" w:eastAsia="Times New Roman" w:hAnsi="Calibri" w:cs="Times New Roman"/>
          <w:lang w:val="es-ES" w:eastAsia="es-ES"/>
        </w:rPr>
        <w:t xml:space="preserve"> </w:t>
      </w:r>
      <w:r w:rsidR="00E75117">
        <w:rPr>
          <w:rFonts w:ascii="Calibri" w:eastAsia="Times New Roman" w:hAnsi="Calibri" w:cs="Tahoma"/>
          <w:lang w:val="es-ES" w:eastAsia="es-ES"/>
        </w:rPr>
        <w:t>de</w:t>
      </w:r>
      <w:r w:rsidRPr="008A4F80">
        <w:rPr>
          <w:rFonts w:ascii="Calibri" w:eastAsia="Times New Roman" w:hAnsi="Calibri" w:cs="Tahoma"/>
          <w:lang w:val="es-ES" w:eastAsia="es-ES"/>
        </w:rPr>
        <w:t xml:space="preserve"> </w:t>
      </w:r>
      <w:r w:rsidR="00E75117">
        <w:rPr>
          <w:rFonts w:ascii="Calibri" w:eastAsia="Times New Roman" w:hAnsi="Calibri" w:cs="Tahoma"/>
          <w:lang w:val="es-ES" w:eastAsia="es-ES"/>
        </w:rPr>
        <w:t>(Ciudad)</w:t>
      </w: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>REPRESENTANTE DE LA DIRECCIÓN</w:t>
      </w:r>
    </w:p>
    <w:p w:rsidR="002065A2" w:rsidRDefault="002065A2" w:rsidP="002065A2"/>
    <w:p w:rsidR="002065A2" w:rsidRDefault="002065A2" w:rsidP="002065A2"/>
    <w:p w:rsidR="002065A2" w:rsidRDefault="002065A2" w:rsidP="002065A2">
      <w:pPr>
        <w:pStyle w:val="Sinespaciado"/>
      </w:pPr>
    </w:p>
    <w:p w:rsidR="002065A2" w:rsidRDefault="002065A2" w:rsidP="002065A2">
      <w:pPr>
        <w:pStyle w:val="Sinespaciado"/>
      </w:pPr>
    </w:p>
    <w:p w:rsidR="002065A2" w:rsidRDefault="002065A2" w:rsidP="002065A2">
      <w:pPr>
        <w:pStyle w:val="Sinespaciado"/>
      </w:pPr>
    </w:p>
    <w:p w:rsidR="002065A2" w:rsidRPr="008A4F80" w:rsidRDefault="002065A2" w:rsidP="00E75117">
      <w:pPr>
        <w:pStyle w:val="Sinespaciado"/>
        <w:rPr>
          <w:lang w:val="es-ES" w:eastAsia="es-ES"/>
        </w:rPr>
      </w:pPr>
      <w:r w:rsidRPr="008A4F80">
        <w:rPr>
          <w:lang w:val="es-ES" w:eastAsia="es-ES"/>
        </w:rPr>
        <w:t>__________________________________</w:t>
      </w:r>
    </w:p>
    <w:p w:rsidR="00E75117" w:rsidRDefault="00E75117" w:rsidP="00E75117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(NOMBRE DEL INTEGRANTE)</w:t>
      </w:r>
    </w:p>
    <w:p w:rsidR="00E75117" w:rsidRDefault="00E75117" w:rsidP="002065A2">
      <w:p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 xml:space="preserve">C.C. </w:t>
      </w:r>
      <w:r>
        <w:rPr>
          <w:rFonts w:ascii="Calibri" w:eastAsia="Times New Roman" w:hAnsi="Calibri" w:cs="Times New Roman"/>
          <w:lang w:val="es-ES" w:eastAsia="es-ES"/>
        </w:rPr>
        <w:t xml:space="preserve">(Número) </w:t>
      </w:r>
      <w:r>
        <w:rPr>
          <w:rFonts w:ascii="Calibri" w:eastAsia="Times New Roman" w:hAnsi="Calibri" w:cs="Tahoma"/>
          <w:lang w:val="es-ES" w:eastAsia="es-ES"/>
        </w:rPr>
        <w:t>de</w:t>
      </w:r>
      <w:r w:rsidRPr="008A4F80">
        <w:rPr>
          <w:rFonts w:ascii="Calibri" w:eastAsia="Times New Roman" w:hAnsi="Calibri" w:cs="Tahoma"/>
          <w:lang w:val="es-ES" w:eastAsia="es-ES"/>
        </w:rPr>
        <w:t xml:space="preserve"> </w:t>
      </w:r>
      <w:r>
        <w:rPr>
          <w:rFonts w:ascii="Calibri" w:eastAsia="Times New Roman" w:hAnsi="Calibri" w:cs="Tahoma"/>
          <w:lang w:val="es-ES" w:eastAsia="es-ES"/>
        </w:rPr>
        <w:t>(Ciudad)</w:t>
      </w:r>
    </w:p>
    <w:p w:rsidR="002065A2" w:rsidRPr="002065A2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2065A2">
        <w:rPr>
          <w:rFonts w:ascii="Calibri" w:eastAsia="Times New Roman" w:hAnsi="Calibri" w:cs="Times New Roman"/>
          <w:lang w:val="es-ES" w:eastAsia="es-ES"/>
        </w:rPr>
        <w:t>INTEGRANTE COMITÉ DE SEGURIDAD VIAL</w:t>
      </w:r>
    </w:p>
    <w:p w:rsidR="002065A2" w:rsidRPr="002065A2" w:rsidRDefault="002065A2" w:rsidP="002065A2"/>
    <w:p w:rsidR="002065A2" w:rsidRDefault="002065A2" w:rsidP="002065A2"/>
    <w:p w:rsidR="002065A2" w:rsidRPr="002065A2" w:rsidRDefault="002065A2" w:rsidP="002065A2">
      <w:pPr>
        <w:pStyle w:val="Sinespaciado"/>
      </w:pPr>
    </w:p>
    <w:p w:rsidR="002065A2" w:rsidRPr="008A4F80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>__________________________________</w:t>
      </w:r>
    </w:p>
    <w:p w:rsidR="00E75117" w:rsidRDefault="00E75117" w:rsidP="00E75117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>
        <w:rPr>
          <w:rFonts w:ascii="Calibri" w:eastAsia="Times New Roman" w:hAnsi="Calibri" w:cs="Times New Roman"/>
          <w:lang w:val="es-ES" w:eastAsia="es-ES"/>
        </w:rPr>
        <w:t>(NOMBRE DEL INTEGRANTE)</w:t>
      </w:r>
    </w:p>
    <w:p w:rsidR="00E75117" w:rsidRDefault="00E75117" w:rsidP="00E75117">
      <w:pPr>
        <w:spacing w:after="0" w:line="240" w:lineRule="auto"/>
        <w:jc w:val="both"/>
        <w:rPr>
          <w:rFonts w:ascii="Calibri" w:eastAsia="Times New Roman" w:hAnsi="Calibri" w:cs="Tahoma"/>
          <w:lang w:val="es-ES" w:eastAsia="es-ES"/>
        </w:rPr>
      </w:pPr>
      <w:r w:rsidRPr="008A4F80">
        <w:rPr>
          <w:rFonts w:ascii="Calibri" w:eastAsia="Times New Roman" w:hAnsi="Calibri" w:cs="Times New Roman"/>
          <w:lang w:val="es-ES" w:eastAsia="es-ES"/>
        </w:rPr>
        <w:t xml:space="preserve">C.C. </w:t>
      </w:r>
      <w:r>
        <w:rPr>
          <w:rFonts w:ascii="Calibri" w:eastAsia="Times New Roman" w:hAnsi="Calibri" w:cs="Times New Roman"/>
          <w:lang w:val="es-ES" w:eastAsia="es-ES"/>
        </w:rPr>
        <w:t xml:space="preserve">(Número) </w:t>
      </w:r>
      <w:r>
        <w:rPr>
          <w:rFonts w:ascii="Calibri" w:eastAsia="Times New Roman" w:hAnsi="Calibri" w:cs="Tahoma"/>
          <w:lang w:val="es-ES" w:eastAsia="es-ES"/>
        </w:rPr>
        <w:t>de</w:t>
      </w:r>
      <w:r w:rsidRPr="008A4F80">
        <w:rPr>
          <w:rFonts w:ascii="Calibri" w:eastAsia="Times New Roman" w:hAnsi="Calibri" w:cs="Tahoma"/>
          <w:lang w:val="es-ES" w:eastAsia="es-ES"/>
        </w:rPr>
        <w:t xml:space="preserve"> </w:t>
      </w:r>
      <w:r>
        <w:rPr>
          <w:rFonts w:ascii="Calibri" w:eastAsia="Times New Roman" w:hAnsi="Calibri" w:cs="Tahoma"/>
          <w:lang w:val="es-ES" w:eastAsia="es-ES"/>
        </w:rPr>
        <w:t>(Ciudad)</w:t>
      </w:r>
    </w:p>
    <w:p w:rsidR="002065A2" w:rsidRPr="002065A2" w:rsidRDefault="002065A2" w:rsidP="002065A2">
      <w:pPr>
        <w:spacing w:after="0" w:line="240" w:lineRule="auto"/>
        <w:jc w:val="both"/>
        <w:rPr>
          <w:rFonts w:ascii="Calibri" w:eastAsia="Times New Roman" w:hAnsi="Calibri" w:cs="Times New Roman"/>
          <w:lang w:val="es-ES" w:eastAsia="es-ES"/>
        </w:rPr>
      </w:pPr>
      <w:r w:rsidRPr="002065A2">
        <w:rPr>
          <w:rFonts w:ascii="Calibri" w:eastAsia="Times New Roman" w:hAnsi="Calibri" w:cs="Times New Roman"/>
          <w:lang w:val="es-ES" w:eastAsia="es-ES"/>
        </w:rPr>
        <w:t>INTEGRANTE COMITÉ DE SEGURIDAD VIAL</w:t>
      </w:r>
    </w:p>
    <w:p w:rsidR="002065A2" w:rsidRPr="002065A2" w:rsidRDefault="002065A2" w:rsidP="002065A2"/>
    <w:sectPr w:rsidR="002065A2" w:rsidRPr="002065A2" w:rsidSect="002065A2">
      <w:type w:val="continuous"/>
      <w:pgSz w:w="12240" w:h="15840"/>
      <w:pgMar w:top="2228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60D" w:rsidRDefault="008D060D" w:rsidP="00D351F1">
      <w:pPr>
        <w:spacing w:after="0" w:line="240" w:lineRule="auto"/>
      </w:pPr>
      <w:r>
        <w:separator/>
      </w:r>
    </w:p>
  </w:endnote>
  <w:endnote w:type="continuationSeparator" w:id="0">
    <w:p w:rsidR="008D060D" w:rsidRDefault="008D060D" w:rsidP="00D3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09" w:rsidRDefault="00BA1C0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159" w:rsidRDefault="00D06159">
    <w:pPr>
      <w:pStyle w:val="Piedepgina"/>
    </w:pPr>
    <w:bookmarkStart w:id="0" w:name="_GoBack"/>
    <w:bookmarkEnd w:id="0"/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2DEC22" wp14:editId="07C87D7E">
              <wp:simplePos x="0" y="0"/>
              <wp:positionH relativeFrom="column">
                <wp:posOffset>-506929</wp:posOffset>
              </wp:positionH>
              <wp:positionV relativeFrom="paragraph">
                <wp:posOffset>-130231</wp:posOffset>
              </wp:positionV>
              <wp:extent cx="6553200" cy="464024"/>
              <wp:effectExtent l="0" t="0" r="0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4640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6159" w:rsidRPr="00BA1C09" w:rsidRDefault="00D06159" w:rsidP="00D06159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A1C09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Este documento fue desarrollado por ATCAL SAS, especialistas en </w:t>
                          </w:r>
                          <w:r w:rsidR="00BA1C09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sistemas de gestión </w:t>
                          </w:r>
                          <w:r w:rsidRPr="00BA1C09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>y desarrollo de software</w:t>
                          </w:r>
                          <w:r w:rsidRPr="00BA1C09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 xml:space="preserve">317 501 56 30  -  802 31 88  -   </w:t>
                          </w:r>
                          <w:hyperlink r:id="rId1" w:history="1">
                            <w:r w:rsidRPr="00BA1C09">
                              <w:rPr>
                                <w:rStyle w:val="Hipervnculo"/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BA1C09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D06159" w:rsidRPr="006B21EE" w:rsidRDefault="00D06159" w:rsidP="00D06159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-39.9pt;margin-top:-10.25pt;width:516pt;height:3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" fillcolor="white [3201]" stroked="f" strokeweight=".5pt">
              <v:textbox>
                <w:txbxContent>
                  <w:p w:rsidR="00D06159" w:rsidRPr="00BA1C09" w:rsidRDefault="00D06159" w:rsidP="00D06159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</w:pPr>
                    <w:r w:rsidRPr="00BA1C09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t xml:space="preserve">Este documento fue desarrollado por ATCAL SAS, especialistas en </w:t>
                    </w:r>
                    <w:r w:rsidR="00BA1C09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t xml:space="preserve">sistemas de gestión </w:t>
                    </w:r>
                    <w:r w:rsidRPr="00BA1C09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t>y desarrollo de software</w:t>
                    </w:r>
                    <w:r w:rsidRPr="00BA1C09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br/>
                      <w:t xml:space="preserve">317 501 56 30  -  802 31 88  -   </w:t>
                    </w:r>
                    <w:hyperlink r:id="rId2" w:history="1">
                      <w:r w:rsidRPr="00BA1C09">
                        <w:rPr>
                          <w:rStyle w:val="Hipervnculo"/>
                          <w:rFonts w:ascii="Times New Roman" w:hAnsi="Times New Roman" w:cs="Times New Roman"/>
                          <w:i/>
                          <w:color w:val="000000" w:themeColor="text1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BA1C09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D06159" w:rsidRPr="006B21EE" w:rsidRDefault="00D06159" w:rsidP="00D0615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09" w:rsidRDefault="00BA1C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60D" w:rsidRDefault="008D060D" w:rsidP="00D351F1">
      <w:pPr>
        <w:spacing w:after="0" w:line="240" w:lineRule="auto"/>
      </w:pPr>
      <w:r>
        <w:separator/>
      </w:r>
    </w:p>
  </w:footnote>
  <w:footnote w:type="continuationSeparator" w:id="0">
    <w:p w:rsidR="008D060D" w:rsidRDefault="008D060D" w:rsidP="00D3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09" w:rsidRDefault="00BA1C0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09" w:rsidRDefault="00D06159" w:rsidP="00D351F1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53DAE0" wp14:editId="6200A155">
              <wp:simplePos x="0" y="0"/>
              <wp:positionH relativeFrom="column">
                <wp:posOffset>844199</wp:posOffset>
              </wp:positionH>
              <wp:positionV relativeFrom="paragraph">
                <wp:posOffset>-53795</wp:posOffset>
              </wp:positionV>
              <wp:extent cx="3314700" cy="450376"/>
              <wp:effectExtent l="0" t="0" r="0" b="6985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4503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6159" w:rsidRPr="001660FD" w:rsidRDefault="00D06159" w:rsidP="00D06159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 w:themeColor="text2" w:themeShade="BF"/>
                              <w:szCs w:val="24"/>
                            </w:rPr>
                            <w:t>NOMBRAMIENTO DEL COMITÉ DE SEGURIDAD VIAL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66.45pt;margin-top:-4.25pt;width:261pt;height:3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" filled="f" stroked="f" strokeweight=".5pt">
              <v:textbox>
                <w:txbxContent>
                  <w:p w:rsidR="00D06159" w:rsidRPr="001660FD" w:rsidRDefault="00D06159" w:rsidP="00D06159">
                    <w:pPr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color w:val="17365D" w:themeColor="text2" w:themeShade="BF"/>
                        <w:szCs w:val="24"/>
                      </w:rPr>
                      <w:t>NOMBRAMIENTO DEL COMITÉ DE SEGURIDAD VIAL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4D3A318A" wp14:editId="4C8B580B">
          <wp:simplePos x="0" y="0"/>
          <wp:positionH relativeFrom="column">
            <wp:posOffset>-193040</wp:posOffset>
          </wp:positionH>
          <wp:positionV relativeFrom="paragraph">
            <wp:posOffset>-295275</wp:posOffset>
          </wp:positionV>
          <wp:extent cx="722630" cy="859790"/>
          <wp:effectExtent l="0" t="0" r="1270" b="0"/>
          <wp:wrapThrough wrapText="bothSides">
            <wp:wrapPolygon edited="0">
              <wp:start x="6833" y="0"/>
              <wp:lineTo x="2278" y="3829"/>
              <wp:lineTo x="2278" y="4786"/>
              <wp:lineTo x="6833" y="7657"/>
              <wp:lineTo x="0" y="10529"/>
              <wp:lineTo x="0" y="21058"/>
              <wp:lineTo x="21069" y="21058"/>
              <wp:lineTo x="21069" y="10529"/>
              <wp:lineTo x="15374" y="7657"/>
              <wp:lineTo x="18791" y="6700"/>
              <wp:lineTo x="18221" y="4307"/>
              <wp:lineTo x="13666" y="0"/>
              <wp:lineTo x="6833" y="0"/>
            </wp:wrapPolygon>
          </wp:wrapThrough>
          <wp:docPr id="27" name="Imagen 27" descr="\\SERVIDORATCAL\Empresas\Atcal\SGC Terminados\Logo Atcal\Logo AT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ATCAL\Empresas\Atcal\SGC Terminados\Logo Atcal\Logo AT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24C">
      <w:t xml:space="preserve"> </w:t>
    </w:r>
  </w:p>
  <w:tbl>
    <w:tblPr>
      <w:tblStyle w:val="Tablaconcuadrcula"/>
      <w:tblpPr w:leftFromText="141" w:rightFromText="141" w:vertAnchor="page" w:horzAnchor="page" w:tblpX="8428" w:tblpY="346"/>
      <w:tblW w:w="3227" w:type="dxa"/>
      <w:tblLook w:val="04A0" w:firstRow="1" w:lastRow="0" w:firstColumn="1" w:lastColumn="0" w:noHBand="0" w:noVBand="1"/>
    </w:tblPr>
    <w:tblGrid>
      <w:gridCol w:w="1159"/>
      <w:gridCol w:w="2068"/>
    </w:tblGrid>
    <w:tr w:rsidR="00BA1C09" w:rsidTr="00EF61BF">
      <w:tc>
        <w:tcPr>
          <w:tcW w:w="1159" w:type="dxa"/>
        </w:tcPr>
        <w:p w:rsidR="00BA1C09" w:rsidRPr="005D57ED" w:rsidRDefault="00BA1C09" w:rsidP="00EF61BF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Versión</w:t>
          </w:r>
        </w:p>
      </w:tc>
      <w:tc>
        <w:tcPr>
          <w:tcW w:w="2068" w:type="dxa"/>
        </w:tcPr>
        <w:p w:rsidR="00BA1C09" w:rsidRPr="005D57ED" w:rsidRDefault="00BA1C09" w:rsidP="00EF61BF">
          <w:pPr>
            <w:pStyle w:val="Encabezado"/>
            <w:jc w:val="center"/>
            <w:rPr>
              <w:color w:val="17365D" w:themeColor="text2" w:themeShade="BF"/>
              <w:sz w:val="16"/>
              <w:szCs w:val="16"/>
            </w:rPr>
          </w:pPr>
          <w:r w:rsidRPr="005D57ED">
            <w:rPr>
              <w:sz w:val="16"/>
              <w:szCs w:val="16"/>
            </w:rPr>
            <w:t>01</w:t>
          </w:r>
        </w:p>
      </w:tc>
    </w:tr>
    <w:tr w:rsidR="00BA1C09" w:rsidTr="00EF61BF">
      <w:tc>
        <w:tcPr>
          <w:tcW w:w="1159" w:type="dxa"/>
        </w:tcPr>
        <w:p w:rsidR="00BA1C09" w:rsidRPr="005D57ED" w:rsidRDefault="00BA1C09" w:rsidP="00EF61BF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Responsable</w:t>
          </w:r>
        </w:p>
      </w:tc>
      <w:tc>
        <w:tcPr>
          <w:tcW w:w="2068" w:type="dxa"/>
          <w:vAlign w:val="bottom"/>
        </w:tcPr>
        <w:p w:rsidR="00BA1C09" w:rsidRPr="00CA1DE7" w:rsidRDefault="00BA1C09" w:rsidP="00EF61BF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Auxiliar HSEQ</w:t>
          </w:r>
        </w:p>
      </w:tc>
    </w:tr>
    <w:tr w:rsidR="00BA1C09" w:rsidTr="00EF61BF">
      <w:tc>
        <w:tcPr>
          <w:tcW w:w="1159" w:type="dxa"/>
        </w:tcPr>
        <w:p w:rsidR="00BA1C09" w:rsidRPr="005D57ED" w:rsidRDefault="00BA1C09" w:rsidP="00EF61BF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Fecha Actualización</w:t>
          </w:r>
        </w:p>
      </w:tc>
      <w:tc>
        <w:tcPr>
          <w:tcW w:w="2068" w:type="dxa"/>
          <w:vAlign w:val="center"/>
        </w:tcPr>
        <w:p w:rsidR="00BA1C09" w:rsidRPr="00CA1DE7" w:rsidRDefault="00BA1C09" w:rsidP="00EF61BF">
          <w:pPr>
            <w:pStyle w:val="Encabezad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16</w:t>
          </w:r>
          <w:r>
            <w:rPr>
              <w:sz w:val="16"/>
              <w:szCs w:val="16"/>
            </w:rPr>
            <w:t>/03/2015</w:t>
          </w:r>
        </w:p>
      </w:tc>
    </w:tr>
    <w:tr w:rsidR="00BA1C09" w:rsidTr="00EF61BF">
      <w:tc>
        <w:tcPr>
          <w:tcW w:w="1159" w:type="dxa"/>
        </w:tcPr>
        <w:p w:rsidR="00BA1C09" w:rsidRPr="005D57ED" w:rsidRDefault="00BA1C09" w:rsidP="00EF61BF">
          <w:pPr>
            <w:pStyle w:val="Encabezado"/>
            <w:jc w:val="both"/>
            <w:rPr>
              <w:rFonts w:ascii="HelveticaNeueLT Std Lt" w:hAnsi="HelveticaNeueLT Std Lt"/>
              <w:sz w:val="16"/>
              <w:szCs w:val="16"/>
            </w:rPr>
          </w:pPr>
          <w:r w:rsidRPr="005D57ED">
            <w:rPr>
              <w:rFonts w:ascii="HelveticaNeueLT Std Lt" w:hAnsi="HelveticaNeueLT Std Lt"/>
              <w:sz w:val="16"/>
              <w:szCs w:val="16"/>
            </w:rPr>
            <w:t>Página</w:t>
          </w:r>
        </w:p>
      </w:tc>
      <w:tc>
        <w:tcPr>
          <w:tcW w:w="2068" w:type="dxa"/>
          <w:vAlign w:val="bottom"/>
        </w:tcPr>
        <w:p w:rsidR="00BA1C09" w:rsidRPr="007949B9" w:rsidRDefault="00BA1C09" w:rsidP="00EF61BF">
          <w:pPr>
            <w:pStyle w:val="Encabezado"/>
            <w:jc w:val="center"/>
            <w:rPr>
              <w:sz w:val="16"/>
              <w:szCs w:val="16"/>
            </w:rPr>
          </w:pPr>
          <w:r w:rsidRPr="007949B9">
            <w:rPr>
              <w:sz w:val="16"/>
              <w:szCs w:val="16"/>
              <w:lang w:val="es-ES"/>
            </w:rPr>
            <w:t xml:space="preserve">Página </w:t>
          </w:r>
          <w:r w:rsidRPr="007949B9">
            <w:rPr>
              <w:bCs/>
              <w:sz w:val="16"/>
              <w:szCs w:val="16"/>
            </w:rPr>
            <w:fldChar w:fldCharType="begin"/>
          </w:r>
          <w:r w:rsidRPr="007949B9">
            <w:rPr>
              <w:bCs/>
              <w:sz w:val="16"/>
              <w:szCs w:val="16"/>
            </w:rPr>
            <w:instrText>PAGE  \* Arabic  \* MERGEFORMAT</w:instrText>
          </w:r>
          <w:r w:rsidRPr="007949B9">
            <w:rPr>
              <w:bCs/>
              <w:sz w:val="16"/>
              <w:szCs w:val="16"/>
            </w:rPr>
            <w:fldChar w:fldCharType="separate"/>
          </w:r>
          <w:r w:rsidRPr="00BA1C09">
            <w:rPr>
              <w:bCs/>
              <w:noProof/>
              <w:sz w:val="16"/>
              <w:szCs w:val="16"/>
              <w:lang w:val="es-ES"/>
            </w:rPr>
            <w:t>1</w:t>
          </w:r>
          <w:r w:rsidRPr="007949B9">
            <w:rPr>
              <w:bCs/>
              <w:sz w:val="16"/>
              <w:szCs w:val="16"/>
            </w:rPr>
            <w:fldChar w:fldCharType="end"/>
          </w:r>
          <w:r w:rsidRPr="007949B9">
            <w:rPr>
              <w:sz w:val="16"/>
              <w:szCs w:val="16"/>
              <w:lang w:val="es-ES"/>
            </w:rPr>
            <w:t xml:space="preserve"> de </w:t>
          </w:r>
          <w:r w:rsidRPr="007949B9">
            <w:rPr>
              <w:bCs/>
              <w:sz w:val="16"/>
              <w:szCs w:val="16"/>
            </w:rPr>
            <w:fldChar w:fldCharType="begin"/>
          </w:r>
          <w:r w:rsidRPr="007949B9">
            <w:rPr>
              <w:bCs/>
              <w:sz w:val="16"/>
              <w:szCs w:val="16"/>
            </w:rPr>
            <w:instrText>NUMPAGES  \* Arabic  \* MERGEFORMAT</w:instrText>
          </w:r>
          <w:r w:rsidRPr="007949B9">
            <w:rPr>
              <w:bCs/>
              <w:sz w:val="16"/>
              <w:szCs w:val="16"/>
            </w:rPr>
            <w:fldChar w:fldCharType="separate"/>
          </w:r>
          <w:r w:rsidRPr="00BA1C09">
            <w:rPr>
              <w:bCs/>
              <w:noProof/>
              <w:sz w:val="16"/>
              <w:szCs w:val="16"/>
              <w:lang w:val="es-ES"/>
            </w:rPr>
            <w:t>2</w:t>
          </w:r>
          <w:r w:rsidRPr="007949B9">
            <w:rPr>
              <w:bCs/>
              <w:sz w:val="16"/>
              <w:szCs w:val="16"/>
            </w:rPr>
            <w:fldChar w:fldCharType="end"/>
          </w:r>
        </w:p>
      </w:tc>
    </w:tr>
  </w:tbl>
  <w:p w:rsidR="0072724C" w:rsidRDefault="0072724C" w:rsidP="00D351F1">
    <w:pPr>
      <w:pStyle w:val="Encabezado"/>
    </w:pPr>
  </w:p>
  <w:p w:rsidR="0072724C" w:rsidRDefault="0072724C">
    <w:pPr>
      <w:pStyle w:val="Encabezado"/>
    </w:pPr>
  </w:p>
  <w:p w:rsidR="002C013A" w:rsidRDefault="00BA1C09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86AE6" wp14:editId="0399AEAF">
              <wp:simplePos x="0" y="0"/>
              <wp:positionH relativeFrom="column">
                <wp:posOffset>-889000</wp:posOffset>
              </wp:positionH>
              <wp:positionV relativeFrom="paragraph">
                <wp:posOffset>441960</wp:posOffset>
              </wp:positionV>
              <wp:extent cx="6783070" cy="0"/>
              <wp:effectExtent l="57150" t="38100" r="55880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307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pt,34.8pt" to="464.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F1ABC" wp14:editId="594169C0">
              <wp:simplePos x="0" y="0"/>
              <wp:positionH relativeFrom="column">
                <wp:posOffset>6107117</wp:posOffset>
              </wp:positionH>
              <wp:positionV relativeFrom="paragraph">
                <wp:posOffset>408305</wp:posOffset>
              </wp:positionV>
              <wp:extent cx="21590" cy="8467090"/>
              <wp:effectExtent l="76200" t="19050" r="73660" b="6731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846709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0.9pt,32.15pt" to="482.6pt,6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C09" w:rsidRDefault="00BA1C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660"/>
    <w:multiLevelType w:val="hybridMultilevel"/>
    <w:tmpl w:val="938A95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F4241"/>
    <w:multiLevelType w:val="hybridMultilevel"/>
    <w:tmpl w:val="89E80920"/>
    <w:lvl w:ilvl="0" w:tplc="F6FE23F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6422"/>
    <w:multiLevelType w:val="hybridMultilevel"/>
    <w:tmpl w:val="36524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95329"/>
    <w:multiLevelType w:val="hybridMultilevel"/>
    <w:tmpl w:val="392A54DC"/>
    <w:lvl w:ilvl="0" w:tplc="2920134E">
      <w:start w:val="7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13140"/>
    <w:multiLevelType w:val="hybridMultilevel"/>
    <w:tmpl w:val="986CF92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394FB0"/>
    <w:multiLevelType w:val="multilevel"/>
    <w:tmpl w:val="DCEE1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F1"/>
    <w:rsid w:val="00022B08"/>
    <w:rsid w:val="000426EE"/>
    <w:rsid w:val="00043441"/>
    <w:rsid w:val="00043B1D"/>
    <w:rsid w:val="000626F5"/>
    <w:rsid w:val="000632CD"/>
    <w:rsid w:val="00077C9E"/>
    <w:rsid w:val="00081936"/>
    <w:rsid w:val="000849B8"/>
    <w:rsid w:val="000919BA"/>
    <w:rsid w:val="000D499E"/>
    <w:rsid w:val="000E1924"/>
    <w:rsid w:val="001023E0"/>
    <w:rsid w:val="00106D0D"/>
    <w:rsid w:val="00113097"/>
    <w:rsid w:val="00120A00"/>
    <w:rsid w:val="0013078B"/>
    <w:rsid w:val="00133EBA"/>
    <w:rsid w:val="00137409"/>
    <w:rsid w:val="00141B76"/>
    <w:rsid w:val="00145F54"/>
    <w:rsid w:val="00155F8C"/>
    <w:rsid w:val="00170FC4"/>
    <w:rsid w:val="001902E3"/>
    <w:rsid w:val="001907CC"/>
    <w:rsid w:val="001E2E08"/>
    <w:rsid w:val="001F681D"/>
    <w:rsid w:val="00202E2F"/>
    <w:rsid w:val="002065A2"/>
    <w:rsid w:val="002209C5"/>
    <w:rsid w:val="0022782A"/>
    <w:rsid w:val="00233A7E"/>
    <w:rsid w:val="00243238"/>
    <w:rsid w:val="00246487"/>
    <w:rsid w:val="002657EF"/>
    <w:rsid w:val="00271A1B"/>
    <w:rsid w:val="00277999"/>
    <w:rsid w:val="002A2475"/>
    <w:rsid w:val="002C013A"/>
    <w:rsid w:val="002C7B14"/>
    <w:rsid w:val="002D61C5"/>
    <w:rsid w:val="002E679D"/>
    <w:rsid w:val="002F156D"/>
    <w:rsid w:val="00300569"/>
    <w:rsid w:val="00314879"/>
    <w:rsid w:val="00335B4C"/>
    <w:rsid w:val="00350FB8"/>
    <w:rsid w:val="00367F59"/>
    <w:rsid w:val="00373863"/>
    <w:rsid w:val="00377600"/>
    <w:rsid w:val="00381E88"/>
    <w:rsid w:val="00393C1E"/>
    <w:rsid w:val="003B01DD"/>
    <w:rsid w:val="003B10C4"/>
    <w:rsid w:val="003F7BF2"/>
    <w:rsid w:val="004001A4"/>
    <w:rsid w:val="00425DE2"/>
    <w:rsid w:val="00437094"/>
    <w:rsid w:val="004420B1"/>
    <w:rsid w:val="00443340"/>
    <w:rsid w:val="00456A24"/>
    <w:rsid w:val="004B0E3D"/>
    <w:rsid w:val="004C12F8"/>
    <w:rsid w:val="004D17AE"/>
    <w:rsid w:val="004D2E8F"/>
    <w:rsid w:val="004F1DC8"/>
    <w:rsid w:val="004F53C1"/>
    <w:rsid w:val="00502A48"/>
    <w:rsid w:val="00503A47"/>
    <w:rsid w:val="00517D33"/>
    <w:rsid w:val="00530F23"/>
    <w:rsid w:val="005574C0"/>
    <w:rsid w:val="00575CA9"/>
    <w:rsid w:val="00576489"/>
    <w:rsid w:val="00581C36"/>
    <w:rsid w:val="005B6395"/>
    <w:rsid w:val="005C6D9C"/>
    <w:rsid w:val="005D3EF0"/>
    <w:rsid w:val="005F1B9C"/>
    <w:rsid w:val="0060464D"/>
    <w:rsid w:val="00610EF0"/>
    <w:rsid w:val="00612B84"/>
    <w:rsid w:val="00643A16"/>
    <w:rsid w:val="00671CF7"/>
    <w:rsid w:val="00690F6B"/>
    <w:rsid w:val="006A0CB8"/>
    <w:rsid w:val="006A6D7D"/>
    <w:rsid w:val="006C0174"/>
    <w:rsid w:val="006C259B"/>
    <w:rsid w:val="006C71CC"/>
    <w:rsid w:val="006E43F3"/>
    <w:rsid w:val="006F1948"/>
    <w:rsid w:val="006F5B62"/>
    <w:rsid w:val="00701952"/>
    <w:rsid w:val="00707F80"/>
    <w:rsid w:val="00711B03"/>
    <w:rsid w:val="007130F0"/>
    <w:rsid w:val="00723A49"/>
    <w:rsid w:val="0072724C"/>
    <w:rsid w:val="00747019"/>
    <w:rsid w:val="007574FF"/>
    <w:rsid w:val="00780200"/>
    <w:rsid w:val="00781227"/>
    <w:rsid w:val="00785532"/>
    <w:rsid w:val="00796201"/>
    <w:rsid w:val="00796CD5"/>
    <w:rsid w:val="007A6309"/>
    <w:rsid w:val="007D4EB7"/>
    <w:rsid w:val="007D5019"/>
    <w:rsid w:val="007E21D9"/>
    <w:rsid w:val="00805E38"/>
    <w:rsid w:val="0080692A"/>
    <w:rsid w:val="00814919"/>
    <w:rsid w:val="00815D90"/>
    <w:rsid w:val="00820B22"/>
    <w:rsid w:val="00822711"/>
    <w:rsid w:val="00827E57"/>
    <w:rsid w:val="00842694"/>
    <w:rsid w:val="00843358"/>
    <w:rsid w:val="00843DE3"/>
    <w:rsid w:val="00855481"/>
    <w:rsid w:val="00862B44"/>
    <w:rsid w:val="008636AB"/>
    <w:rsid w:val="0087431C"/>
    <w:rsid w:val="00874E56"/>
    <w:rsid w:val="0087510C"/>
    <w:rsid w:val="00880457"/>
    <w:rsid w:val="008D060D"/>
    <w:rsid w:val="008D465A"/>
    <w:rsid w:val="008D7EDD"/>
    <w:rsid w:val="008F0A8C"/>
    <w:rsid w:val="008F1226"/>
    <w:rsid w:val="009017E0"/>
    <w:rsid w:val="00906D05"/>
    <w:rsid w:val="00911378"/>
    <w:rsid w:val="00915456"/>
    <w:rsid w:val="0091594E"/>
    <w:rsid w:val="00922E03"/>
    <w:rsid w:val="0092649E"/>
    <w:rsid w:val="00944D18"/>
    <w:rsid w:val="00947C24"/>
    <w:rsid w:val="00950750"/>
    <w:rsid w:val="009641F2"/>
    <w:rsid w:val="00967C8C"/>
    <w:rsid w:val="00970EF5"/>
    <w:rsid w:val="00977FEF"/>
    <w:rsid w:val="00992122"/>
    <w:rsid w:val="00995A22"/>
    <w:rsid w:val="009A2B89"/>
    <w:rsid w:val="009B42B3"/>
    <w:rsid w:val="009F0F94"/>
    <w:rsid w:val="00A2058B"/>
    <w:rsid w:val="00A44960"/>
    <w:rsid w:val="00A44C02"/>
    <w:rsid w:val="00A6279E"/>
    <w:rsid w:val="00A63683"/>
    <w:rsid w:val="00A94E57"/>
    <w:rsid w:val="00AA062E"/>
    <w:rsid w:val="00AC1F61"/>
    <w:rsid w:val="00AD2BA2"/>
    <w:rsid w:val="00AD3410"/>
    <w:rsid w:val="00AD349E"/>
    <w:rsid w:val="00AD4923"/>
    <w:rsid w:val="00AE36FB"/>
    <w:rsid w:val="00AE6A79"/>
    <w:rsid w:val="00AF0DB5"/>
    <w:rsid w:val="00AF675A"/>
    <w:rsid w:val="00AF68EA"/>
    <w:rsid w:val="00B01191"/>
    <w:rsid w:val="00B173FB"/>
    <w:rsid w:val="00B25D71"/>
    <w:rsid w:val="00B423DD"/>
    <w:rsid w:val="00B44FA3"/>
    <w:rsid w:val="00B65C09"/>
    <w:rsid w:val="00B67525"/>
    <w:rsid w:val="00B703F0"/>
    <w:rsid w:val="00B7722C"/>
    <w:rsid w:val="00B95462"/>
    <w:rsid w:val="00BA1C09"/>
    <w:rsid w:val="00BA6EEB"/>
    <w:rsid w:val="00BA7BAF"/>
    <w:rsid w:val="00BB59F0"/>
    <w:rsid w:val="00C05583"/>
    <w:rsid w:val="00C164E4"/>
    <w:rsid w:val="00C27AB3"/>
    <w:rsid w:val="00C303D1"/>
    <w:rsid w:val="00C35DB3"/>
    <w:rsid w:val="00C3673F"/>
    <w:rsid w:val="00C50109"/>
    <w:rsid w:val="00C51A4C"/>
    <w:rsid w:val="00C6270D"/>
    <w:rsid w:val="00C80147"/>
    <w:rsid w:val="00C80E83"/>
    <w:rsid w:val="00C818D8"/>
    <w:rsid w:val="00CA34A2"/>
    <w:rsid w:val="00CC0340"/>
    <w:rsid w:val="00CD4DC6"/>
    <w:rsid w:val="00CF16AD"/>
    <w:rsid w:val="00D06159"/>
    <w:rsid w:val="00D2711A"/>
    <w:rsid w:val="00D305D6"/>
    <w:rsid w:val="00D30F41"/>
    <w:rsid w:val="00D347E5"/>
    <w:rsid w:val="00D351F1"/>
    <w:rsid w:val="00D363E7"/>
    <w:rsid w:val="00D71E05"/>
    <w:rsid w:val="00D809A5"/>
    <w:rsid w:val="00D92D8A"/>
    <w:rsid w:val="00DA1ACB"/>
    <w:rsid w:val="00DB61B5"/>
    <w:rsid w:val="00DD731E"/>
    <w:rsid w:val="00DF2AA2"/>
    <w:rsid w:val="00E207DF"/>
    <w:rsid w:val="00E2502A"/>
    <w:rsid w:val="00E51825"/>
    <w:rsid w:val="00E54657"/>
    <w:rsid w:val="00E559E9"/>
    <w:rsid w:val="00E72075"/>
    <w:rsid w:val="00E75117"/>
    <w:rsid w:val="00EB35A0"/>
    <w:rsid w:val="00EB6DEE"/>
    <w:rsid w:val="00EC73E1"/>
    <w:rsid w:val="00ED4825"/>
    <w:rsid w:val="00EF7EF2"/>
    <w:rsid w:val="00F07E1F"/>
    <w:rsid w:val="00F101F4"/>
    <w:rsid w:val="00F12BD6"/>
    <w:rsid w:val="00F141BA"/>
    <w:rsid w:val="00F32557"/>
    <w:rsid w:val="00F3276F"/>
    <w:rsid w:val="00F42773"/>
    <w:rsid w:val="00F43A11"/>
    <w:rsid w:val="00F574B6"/>
    <w:rsid w:val="00F62C3D"/>
    <w:rsid w:val="00F76155"/>
    <w:rsid w:val="00F81176"/>
    <w:rsid w:val="00F97C21"/>
    <w:rsid w:val="00FE20E1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A2"/>
  </w:style>
  <w:style w:type="paragraph" w:styleId="Ttulo1">
    <w:name w:val="heading 1"/>
    <w:basedOn w:val="Normal"/>
    <w:next w:val="Normal"/>
    <w:link w:val="Ttulo1Car"/>
    <w:uiPriority w:val="9"/>
    <w:qFormat/>
    <w:rsid w:val="00AA0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3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351F1"/>
  </w:style>
  <w:style w:type="paragraph" w:styleId="Piedepgina">
    <w:name w:val="footer"/>
    <w:basedOn w:val="Normal"/>
    <w:link w:val="PiedepginaCar"/>
    <w:uiPriority w:val="99"/>
    <w:unhideWhenUsed/>
    <w:rsid w:val="00D3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1F1"/>
  </w:style>
  <w:style w:type="paragraph" w:styleId="Textodeglobo">
    <w:name w:val="Balloon Text"/>
    <w:basedOn w:val="Normal"/>
    <w:link w:val="TextodegloboCar"/>
    <w:uiPriority w:val="99"/>
    <w:semiHidden/>
    <w:unhideWhenUsed/>
    <w:rsid w:val="00D3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1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351F1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Ttulo1Car">
    <w:name w:val="Título 1 Car"/>
    <w:basedOn w:val="Fuentedeprrafopredeter"/>
    <w:link w:val="Ttulo1"/>
    <w:uiPriority w:val="9"/>
    <w:rsid w:val="00AA0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610EF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10E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0109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233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C7B14"/>
    <w:pPr>
      <w:outlineLvl w:val="9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6D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6D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6D0D"/>
    <w:rPr>
      <w:vertAlign w:val="superscript"/>
    </w:rPr>
  </w:style>
  <w:style w:type="paragraph" w:styleId="Sinespaciado">
    <w:name w:val="No Spacing"/>
    <w:uiPriority w:val="1"/>
    <w:qFormat/>
    <w:rsid w:val="00206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A2"/>
  </w:style>
  <w:style w:type="paragraph" w:styleId="Ttulo1">
    <w:name w:val="heading 1"/>
    <w:basedOn w:val="Normal"/>
    <w:next w:val="Normal"/>
    <w:link w:val="Ttulo1Car"/>
    <w:uiPriority w:val="9"/>
    <w:qFormat/>
    <w:rsid w:val="00AA06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3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351F1"/>
  </w:style>
  <w:style w:type="paragraph" w:styleId="Piedepgina">
    <w:name w:val="footer"/>
    <w:basedOn w:val="Normal"/>
    <w:link w:val="PiedepginaCar"/>
    <w:uiPriority w:val="99"/>
    <w:unhideWhenUsed/>
    <w:rsid w:val="00D35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1F1"/>
  </w:style>
  <w:style w:type="paragraph" w:styleId="Textodeglobo">
    <w:name w:val="Balloon Text"/>
    <w:basedOn w:val="Normal"/>
    <w:link w:val="TextodegloboCar"/>
    <w:uiPriority w:val="99"/>
    <w:semiHidden/>
    <w:unhideWhenUsed/>
    <w:rsid w:val="00D3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1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351F1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Ttulo1Car">
    <w:name w:val="Título 1 Car"/>
    <w:basedOn w:val="Fuentedeprrafopredeter"/>
    <w:link w:val="Ttulo1"/>
    <w:uiPriority w:val="9"/>
    <w:rsid w:val="00AA0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610EF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610E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0109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233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C7B14"/>
    <w:pPr>
      <w:outlineLvl w:val="9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6D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6D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6D0D"/>
    <w:rPr>
      <w:vertAlign w:val="superscript"/>
    </w:rPr>
  </w:style>
  <w:style w:type="paragraph" w:styleId="Sinespaciado">
    <w:name w:val="No Spacing"/>
    <w:uiPriority w:val="1"/>
    <w:qFormat/>
    <w:rsid w:val="00206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calsas.com" TargetMode="External"/><Relationship Id="rId1" Type="http://schemas.openxmlformats.org/officeDocument/2006/relationships/hyperlink" Target="mailto:info@atcalsa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D47B-4415-4204-B6F5-79827DA0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AOrjuela</dc:creator>
  <cp:lastModifiedBy>Usuario</cp:lastModifiedBy>
  <cp:revision>13</cp:revision>
  <cp:lastPrinted>2015-07-23T13:14:00Z</cp:lastPrinted>
  <dcterms:created xsi:type="dcterms:W3CDTF">2015-03-17T17:45:00Z</dcterms:created>
  <dcterms:modified xsi:type="dcterms:W3CDTF">2015-07-23T13:14:00Z</dcterms:modified>
</cp:coreProperties>
</file>